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AB25">
      <w:pPr>
        <w:spacing w:line="594" w:lineRule="exact"/>
        <w:jc w:val="lef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附件1</w:t>
      </w:r>
    </w:p>
    <w:p w14:paraId="33F7D335">
      <w:pPr>
        <w:spacing w:line="594" w:lineRule="exact"/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</w:pPr>
    </w:p>
    <w:p w14:paraId="46AB6B89">
      <w:pPr>
        <w:spacing w:line="594" w:lineRule="exact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《关于巩固增强经济回升向好态势进一步推动高质量发展若干措施》实施细则（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科技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部分）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）</w:t>
      </w:r>
    </w:p>
    <w:p w14:paraId="2D98A5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2A1DB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落实巩固经济回升向好若干措施，细化科技创新支持经济高质量发展举措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实施细则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4C768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鼓励企业加强技术创新</w:t>
      </w:r>
    </w:p>
    <w:p w14:paraId="4AA805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对首次被认定为省独角兽企业、省潜在独角兽企业、省瞪羚企业</w:t>
      </w:r>
      <w:r>
        <w:rPr>
          <w:rFonts w:hint="eastAsia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、市瞪羚企业</w:t>
      </w:r>
      <w:r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，分别给予最高80万元、50万元、30万元</w:t>
      </w:r>
      <w:r>
        <w:rPr>
          <w:rFonts w:hint="eastAsia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、10万元</w:t>
      </w:r>
      <w:r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奖励</w:t>
      </w:r>
      <w:r>
        <w:rPr>
          <w:rFonts w:hint="eastAsia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对新认定的国家高新技术企业，给予最高15万元奖励。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鼓励企业自主申请高价值发明专利，新开工重点科创项目经市级科技主管部门认定后两年内，新授权1件高价值发明专利转化运用的科创项目，给予企业1.5万元奖励，最高不超过6万元。</w:t>
      </w:r>
    </w:p>
    <w:p w14:paraId="498A76B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支持产业创新平台建设</w:t>
      </w:r>
    </w:p>
    <w:p w14:paraId="5563D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FF0000"/>
          <w:w w:val="100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vertAlign w:val="baseline"/>
          <w:lang w:val="en-US" w:eastAsia="zh-CN"/>
        </w:rPr>
        <w:t>对新认定国家级、省级企业研发机构（工程技术研究中心、院士工作站），分别给予最高50万元、30万元奖励。对省级以上企业研发机构绩效评价优秀的，给予最高30万元奖励。</w:t>
      </w:r>
      <w:r>
        <w:rPr>
          <w:rFonts w:hint="default" w:ascii="Times New Roman" w:hAnsi="Times New Roman" w:eastAsia="方正仿宋_GBK" w:cs="Times New Roman"/>
          <w:b w:val="0"/>
          <w:color w:val="auto"/>
          <w:w w:val="100"/>
          <w:kern w:val="2"/>
          <w:sz w:val="32"/>
          <w:szCs w:val="32"/>
          <w:highlight w:val="none"/>
          <w:vertAlign w:val="baseline"/>
          <w:lang w:val="en-US" w:eastAsia="zh-CN"/>
        </w:rPr>
        <w:t>对新认定的市级企业重点实验室，给予最高5万元奖励。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经认定的省级科技公共服务平台，给予申报主体最高30万元支持。经认定的市级科技企业孵化器、概念验证中心、创新联合体等创新平台，给予申报主体最高10万元支持。</w:t>
      </w:r>
    </w:p>
    <w:p w14:paraId="380EB0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推进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高端人才引进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培育</w:t>
      </w:r>
    </w:p>
    <w:p w14:paraId="45D3F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对企业引进申报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江苏省科技副总等江苏省科技人才工程项目（2025年及之后批次），且期满考核合格及以上的高校院所高层次人才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，给予1万元/人奖励。鼓励地方实验室引进海外高层次人才，对新入选国家级重点人才计划并成功落户的，给予人才最高100万元科研经费支持，该经费按照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%、30%、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0%的比例分3年拨付。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经认定的市级新开工重点科创项目，成功入选省“双创人才”创业计划资助的，在人才项目立项资助的基础上，一次性给予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人才（团队）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6万元奖励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80B86D0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、相关事项</w:t>
      </w:r>
    </w:p>
    <w:p w14:paraId="30401189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实施细则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发布之日起30日后实施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，有效期至2027年12月31日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科技局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相关责任科室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组织申报、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审核奖励对象，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所需专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项资金由区财政局统筹安排。</w:t>
      </w:r>
    </w:p>
    <w:p w14:paraId="2E8E7B4A"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区原有科技政策与本政策不一致的，以本实施细则为准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。内容相同的政策按照就高标准奖励。</w:t>
      </w:r>
    </w:p>
    <w:p w14:paraId="125BC6F2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3.施行期间如遇国家、省、市政策调整，从其规定。</w:t>
      </w:r>
    </w:p>
    <w:p w14:paraId="14222500">
      <w:pPr>
        <w:pStyle w:val="3"/>
        <w:ind w:left="0" w:leftChars="0"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6CA05132">
      <w:pPr>
        <w:spacing w:line="594" w:lineRule="exact"/>
        <w:jc w:val="left"/>
        <w:rPr>
          <w:rFonts w:hint="eastAsia" w:ascii="Times New Roman" w:hAnsi="Times New Roman" w:eastAsia="方正楷体_GBK"/>
          <w:sz w:val="32"/>
          <w:szCs w:val="32"/>
          <w:lang w:val="en-US" w:eastAsia="zh-CN"/>
        </w:rPr>
      </w:pPr>
    </w:p>
    <w:p w14:paraId="16028439">
      <w:pPr>
        <w:spacing w:line="594" w:lineRule="exact"/>
        <w:jc w:val="left"/>
        <w:rPr>
          <w:rFonts w:hint="eastAsia" w:ascii="Times New Roman" w:hAnsi="Times New Roman" w:eastAsia="方正楷体_GBK"/>
          <w:sz w:val="32"/>
          <w:szCs w:val="32"/>
          <w:lang w:val="en-US" w:eastAsia="zh-CN"/>
        </w:rPr>
      </w:pPr>
    </w:p>
    <w:p w14:paraId="15B013BF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90811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26B485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A1B8897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3B96D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11CE2"/>
    <w:rsid w:val="20C1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83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Times New Roman" w:hAnsi="Times New Roman" w:eastAsia="宋体"/>
      <w:sz w:val="24"/>
      <w:szCs w:val="24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2026-05-06T01:33:00Z</dcterms:created>
  <dc:creator>深水鱼</dc:creator>
  <cp:lastModifiedBy>深水鱼</cp:lastModifiedBy>
  <dcterms:modified xsi:type="dcterms:W3CDTF">2026-05-06T01:34:26Z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EF6B62E5AD4B4C35BC4AE091DD1703B5_11</vt:lpwstr>
  </property>
  <property fmtid="{D5CDD505-2E9C-101B-9397-08002B2CF9AE}" pid="4" name="KSOTemplateDocerSaveRecord">
    <vt:lpwstr>eyJoZGlkIjoiZTQ5M2FkMjNkMGRlYTVjY2ZhMjYyNTY3MTE0ZGEwNjciLCJ1c2VySWQiOiI0NTcwMDUwODAifQ==</vt:lpwstr>
  </property>
</Properties>
</file>